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25DF6" w14:textId="77777777" w:rsidR="002B6949" w:rsidRDefault="002B6949" w:rsidP="00BB4DF9">
      <w:pPr>
        <w:spacing w:after="0" w:line="240" w:lineRule="auto"/>
        <w:jc w:val="center"/>
        <w:rPr>
          <w:rFonts w:ascii="Times New Roman" w:hAnsi="Times New Roman" w:cs="Times New Roman"/>
          <w:b/>
          <w:sz w:val="18"/>
          <w:szCs w:val="18"/>
        </w:rPr>
      </w:pPr>
    </w:p>
    <w:p w14:paraId="33BACFFC" w14:textId="6D9FBB66" w:rsidR="001B616E" w:rsidRPr="00945EEB" w:rsidRDefault="00945EEB" w:rsidP="00BB4DF9">
      <w:pPr>
        <w:spacing w:after="0" w:line="240" w:lineRule="auto"/>
        <w:jc w:val="center"/>
        <w:rPr>
          <w:rFonts w:ascii="Times New Roman" w:hAnsi="Times New Roman" w:cs="Times New Roman"/>
          <w:b/>
          <w:sz w:val="24"/>
          <w:szCs w:val="24"/>
        </w:rPr>
      </w:pPr>
      <w:r w:rsidRPr="00945EEB">
        <w:rPr>
          <w:rFonts w:ascii="Times New Roman" w:hAnsi="Times New Roman" w:cs="Times New Roman"/>
          <w:b/>
          <w:sz w:val="24"/>
          <w:szCs w:val="24"/>
        </w:rPr>
        <w:t>L</w:t>
      </w:r>
      <w:r w:rsidR="001B616E" w:rsidRPr="00945EEB">
        <w:rPr>
          <w:rFonts w:ascii="Times New Roman" w:hAnsi="Times New Roman" w:cs="Times New Roman"/>
          <w:b/>
          <w:sz w:val="24"/>
          <w:szCs w:val="24"/>
        </w:rPr>
        <w:t>ietuvos Respublikos tauriųjų metalų ir brangakmenių valstybinę priežiūrą atliekančios</w:t>
      </w:r>
    </w:p>
    <w:p w14:paraId="20C9C5FA" w14:textId="2B18C11C" w:rsidR="001B616E" w:rsidRPr="00945EEB" w:rsidRDefault="001B616E" w:rsidP="00BB4DF9">
      <w:pPr>
        <w:pStyle w:val="NormalWeb"/>
        <w:shd w:val="clear" w:color="auto" w:fill="FFFFFF"/>
        <w:spacing w:before="0" w:after="0"/>
        <w:jc w:val="center"/>
        <w:rPr>
          <w:rFonts w:ascii="Times New Roman" w:hAnsi="Times New Roman" w:cs="Times New Roman"/>
          <w:b/>
          <w:sz w:val="24"/>
        </w:rPr>
      </w:pPr>
      <w:r w:rsidRPr="00945EEB">
        <w:rPr>
          <w:rFonts w:ascii="Times New Roman" w:hAnsi="Times New Roman" w:cs="Times New Roman"/>
          <w:b/>
          <w:sz w:val="24"/>
        </w:rPr>
        <w:t>priežiūros inst</w:t>
      </w:r>
      <w:r w:rsidR="00D926E9">
        <w:rPr>
          <w:rFonts w:ascii="Times New Roman" w:hAnsi="Times New Roman" w:cs="Times New Roman"/>
          <w:b/>
          <w:sz w:val="24"/>
        </w:rPr>
        <w:t>it</w:t>
      </w:r>
      <w:r w:rsidRPr="00945EEB">
        <w:rPr>
          <w:rFonts w:ascii="Times New Roman" w:hAnsi="Times New Roman" w:cs="Times New Roman"/>
          <w:b/>
          <w:sz w:val="24"/>
        </w:rPr>
        <w:t>ucijos – V</w:t>
      </w:r>
      <w:r w:rsidR="00BB4DF9" w:rsidRPr="00945EEB">
        <w:rPr>
          <w:rFonts w:ascii="Times New Roman" w:hAnsi="Times New Roman" w:cs="Times New Roman"/>
          <w:b/>
          <w:sz w:val="24"/>
        </w:rPr>
        <w:t>š</w:t>
      </w:r>
      <w:r w:rsidRPr="00945EEB">
        <w:rPr>
          <w:rFonts w:ascii="Times New Roman" w:hAnsi="Times New Roman" w:cs="Times New Roman"/>
          <w:b/>
          <w:sz w:val="24"/>
        </w:rPr>
        <w:t>Į Lietuvos prabavimo rūm</w:t>
      </w:r>
      <w:r w:rsidR="00AC45B2">
        <w:rPr>
          <w:rFonts w:ascii="Times New Roman" w:hAnsi="Times New Roman" w:cs="Times New Roman"/>
          <w:b/>
          <w:sz w:val="24"/>
        </w:rPr>
        <w:t>ų</w:t>
      </w:r>
    </w:p>
    <w:p w14:paraId="77BCC09D" w14:textId="75A273E8" w:rsidR="001B616E" w:rsidRPr="00945EEB" w:rsidRDefault="001B616E" w:rsidP="00BB4DF9">
      <w:pPr>
        <w:pStyle w:val="NormalWeb"/>
        <w:shd w:val="clear" w:color="auto" w:fill="FFFFFF"/>
        <w:spacing w:before="0" w:after="0"/>
        <w:jc w:val="center"/>
        <w:rPr>
          <w:rFonts w:ascii="Times New Roman" w:hAnsi="Times New Roman" w:cs="Times New Roman"/>
          <w:sz w:val="24"/>
        </w:rPr>
      </w:pPr>
      <w:r w:rsidRPr="00945EEB">
        <w:rPr>
          <w:rStyle w:val="Strong"/>
          <w:rFonts w:ascii="Times New Roman" w:eastAsiaTheme="majorEastAsia" w:hAnsi="Times New Roman" w:cs="Times New Roman"/>
          <w:sz w:val="24"/>
        </w:rPr>
        <w:t>PLANINE TVARKA PER 202</w:t>
      </w:r>
      <w:r w:rsidR="00EA0C94">
        <w:rPr>
          <w:rStyle w:val="Strong"/>
          <w:rFonts w:ascii="Times New Roman" w:eastAsiaTheme="majorEastAsia" w:hAnsi="Times New Roman" w:cs="Times New Roman"/>
          <w:sz w:val="24"/>
        </w:rPr>
        <w:t>6</w:t>
      </w:r>
      <w:r w:rsidRPr="00945EEB">
        <w:rPr>
          <w:rStyle w:val="Strong"/>
          <w:rFonts w:ascii="Times New Roman" w:eastAsiaTheme="majorEastAsia" w:hAnsi="Times New Roman" w:cs="Times New Roman"/>
          <w:sz w:val="24"/>
        </w:rPr>
        <w:t xml:space="preserve"> M. </w:t>
      </w:r>
      <w:r w:rsidR="005827E0">
        <w:rPr>
          <w:rStyle w:val="Strong"/>
          <w:rFonts w:ascii="Times New Roman" w:eastAsiaTheme="majorEastAsia" w:hAnsi="Times New Roman" w:cs="Times New Roman"/>
          <w:sz w:val="24"/>
        </w:rPr>
        <w:t>III</w:t>
      </w:r>
      <w:r w:rsidR="00D9184C" w:rsidRPr="00945EEB">
        <w:rPr>
          <w:rStyle w:val="Strong"/>
          <w:rFonts w:ascii="Times New Roman" w:eastAsiaTheme="majorEastAsia" w:hAnsi="Times New Roman" w:cs="Times New Roman"/>
          <w:sz w:val="24"/>
        </w:rPr>
        <w:t xml:space="preserve"> </w:t>
      </w:r>
      <w:r w:rsidR="00945EEB" w:rsidRPr="00945EEB">
        <w:rPr>
          <w:rStyle w:val="Strong"/>
          <w:rFonts w:ascii="Times New Roman" w:eastAsiaTheme="majorEastAsia" w:hAnsi="Times New Roman" w:cs="Times New Roman"/>
          <w:sz w:val="24"/>
        </w:rPr>
        <w:t>KETVI</w:t>
      </w:r>
      <w:r w:rsidR="009F78C7">
        <w:rPr>
          <w:rStyle w:val="Strong"/>
          <w:rFonts w:ascii="Times New Roman" w:eastAsiaTheme="majorEastAsia" w:hAnsi="Times New Roman" w:cs="Times New Roman"/>
          <w:sz w:val="24"/>
        </w:rPr>
        <w:t>RTĮ</w:t>
      </w:r>
    </w:p>
    <w:p w14:paraId="1F363B1A" w14:textId="77777777" w:rsidR="001B616E" w:rsidRPr="00945EEB" w:rsidRDefault="001B616E" w:rsidP="00BB4DF9">
      <w:pPr>
        <w:pStyle w:val="NormalWeb"/>
        <w:shd w:val="clear" w:color="auto" w:fill="FFFFFF"/>
        <w:spacing w:before="0" w:after="0"/>
        <w:jc w:val="center"/>
        <w:rPr>
          <w:rFonts w:ascii="Times New Roman" w:hAnsi="Times New Roman" w:cs="Times New Roman"/>
          <w:sz w:val="24"/>
        </w:rPr>
      </w:pPr>
      <w:r w:rsidRPr="00945EEB">
        <w:rPr>
          <w:rStyle w:val="Strong"/>
          <w:rFonts w:ascii="Times New Roman" w:eastAsiaTheme="majorEastAsia" w:hAnsi="Times New Roman" w:cs="Times New Roman"/>
          <w:sz w:val="24"/>
        </w:rPr>
        <w:t>TIKRINAMŲ ŪKIO SUBJEKTŲ SĄRAŠAS</w:t>
      </w:r>
    </w:p>
    <w:p w14:paraId="7E8615DB" w14:textId="77777777" w:rsidR="001B616E" w:rsidRPr="00945EEB" w:rsidRDefault="001B616E" w:rsidP="00BB4DF9">
      <w:pPr>
        <w:spacing w:after="0" w:line="240" w:lineRule="auto"/>
        <w:jc w:val="center"/>
        <w:rPr>
          <w:rFonts w:ascii="Times New Roman" w:hAnsi="Times New Roman" w:cs="Times New Roman"/>
          <w:i/>
          <w:sz w:val="24"/>
          <w:szCs w:val="24"/>
        </w:rPr>
      </w:pPr>
    </w:p>
    <w:p w14:paraId="79016259" w14:textId="77777777" w:rsidR="001B616E" w:rsidRPr="00945EEB" w:rsidRDefault="001B616E" w:rsidP="001B616E">
      <w:pPr>
        <w:spacing w:after="0" w:line="240" w:lineRule="auto"/>
        <w:jc w:val="center"/>
        <w:rPr>
          <w:rFonts w:ascii="Times New Roman" w:hAnsi="Times New Roman" w:cs="Times New Roman"/>
          <w:i/>
          <w:sz w:val="24"/>
          <w:szCs w:val="24"/>
        </w:rPr>
      </w:pPr>
    </w:p>
    <w:tbl>
      <w:tblPr>
        <w:tblpPr w:leftFromText="180" w:rightFromText="180" w:vertAnchor="text" w:tblpX="678" w:tblpY="1"/>
        <w:tblOverlap w:val="never"/>
        <w:tblW w:w="0" w:type="auto"/>
        <w:tblCellMar>
          <w:left w:w="0" w:type="dxa"/>
          <w:right w:w="0" w:type="dxa"/>
        </w:tblCellMar>
        <w:tblLook w:val="04A0" w:firstRow="1" w:lastRow="0" w:firstColumn="1" w:lastColumn="0" w:noHBand="0" w:noVBand="1"/>
      </w:tblPr>
      <w:tblGrid>
        <w:gridCol w:w="1135"/>
        <w:gridCol w:w="5954"/>
      </w:tblGrid>
      <w:tr w:rsidR="00754EC1" w:rsidRPr="00EA0C94" w14:paraId="3D5014E0" w14:textId="1B3BDFD3" w:rsidTr="004F656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6F0D6" w14:textId="77777777" w:rsidR="00754EC1" w:rsidRPr="00EA0C94" w:rsidRDefault="00754EC1" w:rsidP="004F6566">
            <w:pPr>
              <w:spacing w:after="0" w:line="240" w:lineRule="auto"/>
              <w:jc w:val="center"/>
              <w:rPr>
                <w:rFonts w:ascii="Times New Roman" w:eastAsiaTheme="minorHAnsi" w:hAnsi="Times New Roman" w:cs="Times New Roman"/>
                <w:b/>
                <w:sz w:val="24"/>
                <w:szCs w:val="24"/>
              </w:rPr>
            </w:pPr>
            <w:r w:rsidRPr="00EA0C94">
              <w:rPr>
                <w:rFonts w:ascii="Times New Roman" w:hAnsi="Times New Roman" w:cs="Times New Roman"/>
                <w:b/>
                <w:sz w:val="24"/>
                <w:szCs w:val="24"/>
              </w:rPr>
              <w:t>Eil. Nr.</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20901" w14:textId="77777777" w:rsidR="00754EC1" w:rsidRPr="00EA0C94" w:rsidRDefault="00754EC1" w:rsidP="004F6566">
            <w:pPr>
              <w:spacing w:after="0" w:line="240" w:lineRule="auto"/>
              <w:jc w:val="center"/>
              <w:rPr>
                <w:rFonts w:ascii="Times New Roman" w:hAnsi="Times New Roman" w:cs="Times New Roman"/>
                <w:b/>
                <w:sz w:val="24"/>
                <w:szCs w:val="24"/>
              </w:rPr>
            </w:pPr>
            <w:r w:rsidRPr="00EA0C94">
              <w:rPr>
                <w:rFonts w:ascii="Times New Roman" w:hAnsi="Times New Roman" w:cs="Times New Roman"/>
                <w:b/>
                <w:sz w:val="24"/>
                <w:szCs w:val="24"/>
              </w:rPr>
              <w:t>Ūkio subjekto pavadinimas</w:t>
            </w:r>
          </w:p>
        </w:tc>
      </w:tr>
      <w:tr w:rsidR="006D2DC3" w:rsidRPr="00EA0C94" w14:paraId="665F45A2"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502142" w14:textId="35965C3E"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818B185" w14:textId="27902C1A" w:rsidR="006D2DC3" w:rsidRPr="000569E6" w:rsidRDefault="006D2DC3" w:rsidP="002B34A2">
            <w:pPr>
              <w:spacing w:after="0" w:line="240" w:lineRule="auto"/>
              <w:rPr>
                <w:rFonts w:ascii="Times New Roman" w:hAnsi="Times New Roman" w:cs="Times New Roman"/>
                <w:bCs/>
                <w:sz w:val="24"/>
                <w:szCs w:val="24"/>
              </w:rPr>
            </w:pPr>
            <w:r w:rsidRPr="000569E6">
              <w:rPr>
                <w:rFonts w:ascii="Times New Roman" w:hAnsi="Times New Roman" w:cs="Times New Roman"/>
                <w:bCs/>
                <w:sz w:val="24"/>
                <w:szCs w:val="24"/>
              </w:rPr>
              <w:t>UAB MONODIJA IR KO</w:t>
            </w:r>
          </w:p>
        </w:tc>
      </w:tr>
      <w:tr w:rsidR="006D2DC3" w:rsidRPr="00EA0C94" w14:paraId="531C869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3CA82D"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40C9E29" w14:textId="5788E7D9" w:rsidR="006D2DC3" w:rsidRPr="000569E6" w:rsidRDefault="006D2DC3" w:rsidP="002B34A2">
            <w:pPr>
              <w:spacing w:after="0" w:line="240" w:lineRule="auto"/>
              <w:rPr>
                <w:rFonts w:ascii="Times New Roman" w:hAnsi="Times New Roman" w:cs="Times New Roman"/>
                <w:bCs/>
                <w:sz w:val="24"/>
                <w:szCs w:val="24"/>
              </w:rPr>
            </w:pPr>
            <w:r w:rsidRPr="000569E6">
              <w:rPr>
                <w:rFonts w:ascii="Times New Roman" w:hAnsi="Times New Roman" w:cs="Times New Roman"/>
                <w:bCs/>
                <w:sz w:val="24"/>
                <w:szCs w:val="24"/>
              </w:rPr>
              <w:t>AISTĖ PAKNIENĖ</w:t>
            </w:r>
          </w:p>
        </w:tc>
      </w:tr>
      <w:tr w:rsidR="006D2DC3" w:rsidRPr="00EA0C94" w14:paraId="15A77079"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ED7C19"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2BE9D5A" w14:textId="19C32FC6" w:rsidR="006D2DC3" w:rsidRPr="000569E6" w:rsidRDefault="006D2DC3" w:rsidP="002B34A2">
            <w:pPr>
              <w:spacing w:after="0" w:line="240" w:lineRule="auto"/>
              <w:rPr>
                <w:rFonts w:ascii="Times New Roman" w:hAnsi="Times New Roman" w:cs="Times New Roman"/>
                <w:bCs/>
                <w:sz w:val="24"/>
                <w:szCs w:val="24"/>
              </w:rPr>
            </w:pPr>
            <w:r w:rsidRPr="000569E6">
              <w:rPr>
                <w:rFonts w:ascii="Times New Roman" w:hAnsi="Times New Roman" w:cs="Times New Roman"/>
                <w:bCs/>
                <w:sz w:val="24"/>
                <w:szCs w:val="24"/>
              </w:rPr>
              <w:t>ALGIRDAS KINČINAS</w:t>
            </w:r>
          </w:p>
        </w:tc>
      </w:tr>
      <w:tr w:rsidR="006D2DC3" w:rsidRPr="00EA0C94" w14:paraId="62C40D6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2855E4"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073BA6F" w14:textId="3A397B52" w:rsidR="006D2DC3" w:rsidRPr="000569E6" w:rsidRDefault="006D2DC3" w:rsidP="002B34A2">
            <w:pPr>
              <w:spacing w:after="0" w:line="240" w:lineRule="auto"/>
              <w:rPr>
                <w:rFonts w:ascii="Times New Roman" w:hAnsi="Times New Roman" w:cs="Times New Roman"/>
                <w:bCs/>
                <w:sz w:val="24"/>
                <w:szCs w:val="24"/>
              </w:rPr>
            </w:pPr>
            <w:r w:rsidRPr="000569E6">
              <w:rPr>
                <w:rFonts w:ascii="Times New Roman" w:hAnsi="Times New Roman" w:cs="Times New Roman"/>
                <w:bCs/>
                <w:sz w:val="24"/>
                <w:szCs w:val="24"/>
              </w:rPr>
              <w:t>GIEDRIUS VONŽODAS</w:t>
            </w:r>
          </w:p>
        </w:tc>
      </w:tr>
      <w:tr w:rsidR="003A7B6F" w:rsidRPr="00EA0C94" w14:paraId="7962D3D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E52AA2" w14:textId="77777777" w:rsidR="003A7B6F" w:rsidRPr="00EA0C94" w:rsidRDefault="003A7B6F"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AA14F0F" w14:textId="53A0BB3E" w:rsidR="003A7B6F" w:rsidRPr="000569E6" w:rsidRDefault="002B34A2" w:rsidP="002B34A2">
            <w:pPr>
              <w:spacing w:after="0" w:line="240" w:lineRule="auto"/>
              <w:rPr>
                <w:rFonts w:ascii="Times New Roman" w:hAnsi="Times New Roman" w:cs="Times New Roman"/>
                <w:bCs/>
                <w:sz w:val="24"/>
                <w:szCs w:val="24"/>
              </w:rPr>
            </w:pPr>
            <w:r w:rsidRPr="000569E6">
              <w:rPr>
                <w:rFonts w:ascii="Times New Roman" w:hAnsi="Times New Roman" w:cs="Times New Roman"/>
                <w:sz w:val="24"/>
                <w:szCs w:val="24"/>
              </w:rPr>
              <w:t>LIJANA AFANASJEVIENĖ</w:t>
            </w:r>
          </w:p>
        </w:tc>
      </w:tr>
      <w:tr w:rsidR="00010D82" w:rsidRPr="00EA0C94" w14:paraId="1903FFE4"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4FF675" w14:textId="77777777" w:rsidR="00010D82" w:rsidRPr="00EA0C94" w:rsidRDefault="00010D8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7AED3E6" w14:textId="2C531025" w:rsidR="00010D82" w:rsidRPr="000569E6" w:rsidRDefault="002B34A2" w:rsidP="002B34A2">
            <w:pPr>
              <w:spacing w:after="0" w:line="240" w:lineRule="auto"/>
              <w:rPr>
                <w:rFonts w:ascii="Times New Roman" w:hAnsi="Times New Roman" w:cs="Times New Roman"/>
                <w:bCs/>
                <w:sz w:val="24"/>
                <w:szCs w:val="24"/>
              </w:rPr>
            </w:pPr>
            <w:r w:rsidRPr="000569E6">
              <w:rPr>
                <w:rFonts w:ascii="Times New Roman" w:hAnsi="Times New Roman" w:cs="Times New Roman"/>
                <w:sz w:val="24"/>
                <w:szCs w:val="24"/>
              </w:rPr>
              <w:t>IRMINA GRYBAUSKIENĖ</w:t>
            </w:r>
          </w:p>
        </w:tc>
      </w:tr>
      <w:tr w:rsidR="00C5024D" w:rsidRPr="00EA0C94" w14:paraId="3E1BD5AE"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9004BE"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A12CBA8" w14:textId="0BF6C022" w:rsidR="00C5024D" w:rsidRPr="000569E6" w:rsidRDefault="006D2DC3" w:rsidP="002B34A2">
            <w:pPr>
              <w:spacing w:after="0" w:line="240" w:lineRule="auto"/>
              <w:rPr>
                <w:rFonts w:ascii="Times New Roman" w:hAnsi="Times New Roman" w:cs="Times New Roman"/>
                <w:bCs/>
                <w:sz w:val="24"/>
                <w:szCs w:val="24"/>
              </w:rPr>
            </w:pPr>
            <w:r w:rsidRPr="000569E6">
              <w:rPr>
                <w:rFonts w:ascii="Times New Roman" w:hAnsi="Times New Roman" w:cs="Times New Roman"/>
                <w:bCs/>
                <w:sz w:val="24"/>
                <w:szCs w:val="24"/>
              </w:rPr>
              <w:t>EMILIJA RAGINSKYTĖ</w:t>
            </w:r>
          </w:p>
        </w:tc>
      </w:tr>
      <w:tr w:rsidR="00C5024D" w:rsidRPr="00EA0C94" w14:paraId="694EF63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56DB51"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22890FD" w14:textId="38481732" w:rsidR="00C5024D" w:rsidRPr="000569E6" w:rsidRDefault="002B34A2" w:rsidP="00C95AA5">
            <w:pPr>
              <w:spacing w:after="0" w:line="240" w:lineRule="auto"/>
              <w:rPr>
                <w:rFonts w:ascii="Times New Roman" w:hAnsi="Times New Roman" w:cs="Times New Roman"/>
                <w:bCs/>
                <w:sz w:val="24"/>
                <w:szCs w:val="24"/>
              </w:rPr>
            </w:pPr>
            <w:r w:rsidRPr="000569E6">
              <w:rPr>
                <w:rFonts w:ascii="Times New Roman" w:hAnsi="Times New Roman" w:cs="Times New Roman"/>
                <w:sz w:val="24"/>
                <w:szCs w:val="24"/>
              </w:rPr>
              <w:t>ARŪNAS DZIMIDAVIČIUS</w:t>
            </w:r>
          </w:p>
        </w:tc>
      </w:tr>
      <w:tr w:rsidR="00F64172" w:rsidRPr="00EA0C94" w14:paraId="0BA16078"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DEC630"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065C772" w14:textId="47F05700"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BALTIJOS PERLAS</w:t>
            </w:r>
          </w:p>
        </w:tc>
      </w:tr>
      <w:tr w:rsidR="00F64172" w:rsidRPr="00EA0C94" w14:paraId="210CF777"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DFEC8A" w14:textId="0193C5A0"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E821FDB" w14:textId="4A7DCE1E"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ANTARASA</w:t>
            </w:r>
          </w:p>
        </w:tc>
      </w:tr>
      <w:tr w:rsidR="00F64172" w:rsidRPr="00EA0C94" w14:paraId="0E49383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CFC5FC"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2EB0C73" w14:textId="453965B8"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TAVO LOMBARDAS</w:t>
            </w:r>
          </w:p>
        </w:tc>
      </w:tr>
      <w:tr w:rsidR="00F64172" w:rsidRPr="00EA0C94" w14:paraId="0FE992D9"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836FF8"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76B7163" w14:textId="3E1775E7"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EVJOLA</w:t>
            </w:r>
          </w:p>
        </w:tc>
      </w:tr>
      <w:tr w:rsidR="00F64172" w:rsidRPr="00EA0C94" w14:paraId="1B5F388A"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9E0383"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2F991E7" w14:textId="62343C4B"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TAURAGĖS TURGELIS</w:t>
            </w:r>
          </w:p>
        </w:tc>
      </w:tr>
      <w:tr w:rsidR="00F64172" w:rsidRPr="00EA0C94" w14:paraId="3842F4DF"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90A061"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8657B97" w14:textId="0F1C45AC"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KAMPAS X</w:t>
            </w:r>
          </w:p>
        </w:tc>
      </w:tr>
      <w:tr w:rsidR="00F64172" w:rsidRPr="00EA0C94" w14:paraId="6A926B81"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45655D"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64E72AE" w14:textId="17F7147C"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VASARĖ 925</w:t>
            </w:r>
          </w:p>
        </w:tc>
      </w:tr>
      <w:tr w:rsidR="00F64172" w:rsidRPr="00EA0C94" w14:paraId="24AE3AE3"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9B95ED"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DD377F8" w14:textId="10947D0B"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SAURINGĖ</w:t>
            </w:r>
          </w:p>
        </w:tc>
      </w:tr>
      <w:tr w:rsidR="00F64172" w:rsidRPr="00EA0C94" w14:paraId="56DB92E4"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8C20CB"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FD2D8FE" w14:textId="1ACDE130" w:rsidR="00F64172" w:rsidRPr="000569E6" w:rsidRDefault="00F64172"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I. BAKAITIENĖS PARDUOTUVĖ VERSMĖ</w:t>
            </w:r>
          </w:p>
        </w:tc>
      </w:tr>
      <w:tr w:rsidR="00F64172" w:rsidRPr="00EA0C94" w14:paraId="45AC5497"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BE9A9E"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C3E8620" w14:textId="0FACCDA0" w:rsidR="00F64172"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ANKORAS</w:t>
            </w:r>
          </w:p>
        </w:tc>
      </w:tr>
      <w:tr w:rsidR="005827E0" w:rsidRPr="00EA0C94" w14:paraId="3BF83765"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3BBC71"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5B92CCA" w14:textId="48086EAF"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MONTES AURE</w:t>
            </w:r>
          </w:p>
        </w:tc>
      </w:tr>
      <w:tr w:rsidR="005827E0" w:rsidRPr="00EA0C94" w14:paraId="165A0933"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060498"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0EB1A3A" w14:textId="33A834B0"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ROMUALDAS KAMARAUSKAS</w:t>
            </w:r>
          </w:p>
        </w:tc>
      </w:tr>
      <w:tr w:rsidR="005827E0" w:rsidRPr="00EA0C94" w14:paraId="015F4112"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7C73E9"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D77A0C3" w14:textId="136BE478"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GALERIJA TERRA RECOGNITA</w:t>
            </w:r>
          </w:p>
        </w:tc>
      </w:tr>
      <w:tr w:rsidR="005827E0" w:rsidRPr="00EA0C94" w14:paraId="5A504CD7"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2714FC" w14:textId="118B5F96"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A5CEF2B" w14:textId="5EA46EE3"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KAROLINA IVANAUSKIENĖ</w:t>
            </w:r>
          </w:p>
        </w:tc>
      </w:tr>
      <w:tr w:rsidR="005827E0" w:rsidRPr="00EA0C94" w14:paraId="4C968BB8"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905D59"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359F19B" w14:textId="5EFBA415"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SENASIS KUPARAS</w:t>
            </w:r>
          </w:p>
        </w:tc>
      </w:tr>
      <w:tr w:rsidR="005827E0" w:rsidRPr="00EA0C94" w14:paraId="407CDBB5"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4C9B87"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BF77CD5" w14:textId="1B770F62"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EDENO SKRINSKIO INDIVIDUALI ĮMONĖ</w:t>
            </w:r>
          </w:p>
        </w:tc>
      </w:tr>
      <w:tr w:rsidR="005827E0" w:rsidRPr="00EA0C94" w14:paraId="32CFCCC3"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8952BB"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4379159" w14:textId="46A978E8"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AMIKAS</w:t>
            </w:r>
          </w:p>
        </w:tc>
      </w:tr>
      <w:tr w:rsidR="005827E0" w:rsidRPr="00EA0C94" w14:paraId="56C04D66"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DA262E"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0F79FF5" w14:textId="7AB945E9"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LOMBARDIKA</w:t>
            </w:r>
          </w:p>
        </w:tc>
      </w:tr>
      <w:tr w:rsidR="005827E0" w:rsidRPr="00EA0C94" w14:paraId="0B01F2C4"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B64595"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69847A9" w14:textId="590EADFF"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MB VALDEKA</w:t>
            </w:r>
          </w:p>
        </w:tc>
      </w:tr>
      <w:tr w:rsidR="005827E0" w:rsidRPr="00EA0C94" w14:paraId="65298825"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15D5AAC"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56C41EA" w14:textId="7482E601"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BUTMINA</w:t>
            </w:r>
          </w:p>
        </w:tc>
      </w:tr>
      <w:tr w:rsidR="005827E0" w:rsidRPr="00EA0C94" w14:paraId="46C0C1FE"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451A58"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F107E0E" w14:textId="075A024C" w:rsidR="005827E0" w:rsidRPr="000569E6" w:rsidRDefault="005827E0" w:rsidP="00C95AA5">
            <w:pPr>
              <w:spacing w:after="0" w:line="240" w:lineRule="auto"/>
              <w:rPr>
                <w:rFonts w:ascii="Times New Roman" w:hAnsi="Times New Roman" w:cs="Times New Roman"/>
                <w:sz w:val="24"/>
                <w:szCs w:val="24"/>
              </w:rPr>
            </w:pPr>
            <w:r w:rsidRPr="000569E6">
              <w:rPr>
                <w:rFonts w:ascii="Times New Roman" w:hAnsi="Times New Roman" w:cs="Times New Roman"/>
                <w:sz w:val="24"/>
                <w:szCs w:val="24"/>
              </w:rPr>
              <w:t>UAB VALENTINA IR PARTNERIAI</w:t>
            </w:r>
          </w:p>
        </w:tc>
      </w:tr>
      <w:tr w:rsidR="005827E0" w:rsidRPr="00EA0C94" w14:paraId="18F0B6C6" w14:textId="77777777" w:rsidTr="000569E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3E7401"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AF5209B" w14:textId="196B52D6" w:rsidR="005827E0" w:rsidRPr="000569E6" w:rsidRDefault="005827E0" w:rsidP="00C95AA5">
            <w:pPr>
              <w:spacing w:after="0" w:line="240" w:lineRule="auto"/>
              <w:rPr>
                <w:rFonts w:ascii="Times New Roman" w:hAnsi="Times New Roman" w:cs="Times New Roman"/>
                <w:color w:val="FFFFFF" w:themeColor="background1"/>
                <w:sz w:val="24"/>
                <w:szCs w:val="24"/>
              </w:rPr>
            </w:pPr>
            <w:r w:rsidRPr="000569E6">
              <w:rPr>
                <w:rFonts w:ascii="Times New Roman" w:hAnsi="Times New Roman" w:cs="Times New Roman"/>
                <w:sz w:val="24"/>
                <w:szCs w:val="24"/>
              </w:rPr>
              <w:t>MB LYRĖ</w:t>
            </w:r>
            <w:bookmarkStart w:id="0" w:name="_GoBack"/>
            <w:bookmarkEnd w:id="0"/>
          </w:p>
        </w:tc>
      </w:tr>
      <w:tr w:rsidR="00C5024D" w:rsidRPr="00EA0C94" w14:paraId="6365A6C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48F162"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60ECB5" w14:textId="5A0AD3B4" w:rsidR="00C5024D" w:rsidRPr="00EA0C94" w:rsidRDefault="00470D1F" w:rsidP="002B34A2">
            <w:pPr>
              <w:spacing w:after="0" w:line="240" w:lineRule="auto"/>
              <w:rPr>
                <w:rFonts w:ascii="Times New Roman" w:hAnsi="Times New Roman" w:cs="Times New Roman"/>
                <w:bCs/>
                <w:sz w:val="24"/>
                <w:szCs w:val="24"/>
              </w:rPr>
            </w:pPr>
            <w:r>
              <w:rPr>
                <w:rFonts w:ascii="Times New Roman" w:hAnsi="Times New Roman" w:cs="Times New Roman"/>
                <w:sz w:val="24"/>
                <w:szCs w:val="24"/>
              </w:rPr>
              <w:t>MB JULIAUS STUDIJA</w:t>
            </w:r>
            <w:r w:rsidR="00C5024D" w:rsidRPr="00EA0C94">
              <w:rPr>
                <w:rFonts w:ascii="Times New Roman" w:hAnsi="Times New Roman" w:cs="Times New Roman"/>
                <w:sz w:val="24"/>
                <w:szCs w:val="24"/>
              </w:rPr>
              <w:t xml:space="preserve"> (Kontrolinis klausimynas)</w:t>
            </w:r>
          </w:p>
        </w:tc>
      </w:tr>
      <w:tr w:rsidR="00C5024D" w:rsidRPr="00EA0C94" w14:paraId="7C4A7F6B"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BB337F"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372DE" w14:textId="53ADC42F" w:rsidR="00C5024D" w:rsidRPr="003A7B6F" w:rsidRDefault="00C5024D" w:rsidP="002B34A2">
            <w:pPr>
              <w:spacing w:after="0" w:line="240" w:lineRule="auto"/>
              <w:rPr>
                <w:rFonts w:ascii="Times New Roman" w:hAnsi="Times New Roman" w:cs="Times New Roman"/>
                <w:bCs/>
                <w:i/>
                <w:sz w:val="24"/>
                <w:szCs w:val="24"/>
              </w:rPr>
            </w:pPr>
            <w:r w:rsidRPr="00EA0C94">
              <w:rPr>
                <w:rFonts w:ascii="Times New Roman" w:hAnsi="Times New Roman" w:cs="Times New Roman"/>
                <w:sz w:val="24"/>
                <w:szCs w:val="24"/>
              </w:rPr>
              <w:t>UAB</w:t>
            </w:r>
            <w:r w:rsidR="00470D1F">
              <w:rPr>
                <w:rFonts w:ascii="Times New Roman" w:hAnsi="Times New Roman" w:cs="Times New Roman"/>
                <w:sz w:val="24"/>
                <w:szCs w:val="24"/>
              </w:rPr>
              <w:t xml:space="preserve"> COOP LITHUANIA</w:t>
            </w:r>
            <w:r w:rsidRPr="00EA0C94">
              <w:rPr>
                <w:rFonts w:ascii="Times New Roman" w:hAnsi="Times New Roman" w:cs="Times New Roman"/>
                <w:sz w:val="24"/>
                <w:szCs w:val="24"/>
              </w:rPr>
              <w:t xml:space="preserve"> (Kontrolinis klausimynas)</w:t>
            </w:r>
          </w:p>
        </w:tc>
      </w:tr>
      <w:tr w:rsidR="00C5024D" w:rsidRPr="00EA0C94" w14:paraId="3CC2F12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78A5FD"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84CD3F" w14:textId="5CEB736D" w:rsidR="00C5024D" w:rsidRPr="003A7B6F" w:rsidRDefault="00470D1F" w:rsidP="002B34A2">
            <w:pPr>
              <w:spacing w:after="0" w:line="240" w:lineRule="auto"/>
              <w:rPr>
                <w:rFonts w:ascii="Times New Roman" w:hAnsi="Times New Roman" w:cs="Times New Roman"/>
                <w:bCs/>
                <w:i/>
                <w:sz w:val="24"/>
                <w:szCs w:val="24"/>
              </w:rPr>
            </w:pPr>
            <w:r>
              <w:rPr>
                <w:rFonts w:ascii="Times New Roman" w:hAnsi="Times New Roman" w:cs="Times New Roman"/>
                <w:sz w:val="24"/>
                <w:szCs w:val="24"/>
              </w:rPr>
              <w:t>ERHAN TURGUT</w:t>
            </w:r>
            <w:r w:rsidR="00C5024D" w:rsidRPr="00EA0C94">
              <w:rPr>
                <w:rFonts w:ascii="Times New Roman" w:hAnsi="Times New Roman" w:cs="Times New Roman"/>
                <w:sz w:val="24"/>
                <w:szCs w:val="24"/>
              </w:rPr>
              <w:t xml:space="preserve"> (Kontrolinis klausimynas)</w:t>
            </w:r>
          </w:p>
        </w:tc>
      </w:tr>
      <w:tr w:rsidR="00C5024D" w:rsidRPr="00EA0C94" w14:paraId="761EA2FF"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A979F3"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B81587" w14:textId="75D9CC1E" w:rsidR="00C5024D" w:rsidRPr="00EA0C94" w:rsidRDefault="003C3806" w:rsidP="002B34A2">
            <w:pPr>
              <w:spacing w:after="0" w:line="240" w:lineRule="auto"/>
              <w:rPr>
                <w:rFonts w:ascii="Times New Roman" w:hAnsi="Times New Roman" w:cs="Times New Roman"/>
                <w:bCs/>
                <w:sz w:val="24"/>
                <w:szCs w:val="24"/>
              </w:rPr>
            </w:pPr>
            <w:r w:rsidRPr="00EA0C94">
              <w:rPr>
                <w:rFonts w:ascii="Times New Roman" w:hAnsi="Times New Roman" w:cs="Times New Roman"/>
                <w:sz w:val="24"/>
                <w:szCs w:val="24"/>
              </w:rPr>
              <w:t xml:space="preserve">UAB </w:t>
            </w:r>
            <w:r w:rsidR="00470D1F">
              <w:rPr>
                <w:rFonts w:ascii="Times New Roman" w:hAnsi="Times New Roman" w:cs="Times New Roman"/>
                <w:sz w:val="24"/>
                <w:szCs w:val="24"/>
              </w:rPr>
              <w:t>HIRONENKO</w:t>
            </w:r>
            <w:r w:rsidRPr="00EA0C94">
              <w:rPr>
                <w:rFonts w:ascii="Times New Roman" w:hAnsi="Times New Roman" w:cs="Times New Roman"/>
                <w:sz w:val="24"/>
                <w:szCs w:val="24"/>
              </w:rPr>
              <w:t xml:space="preserve"> LT (Kontrolinis klausimynas)</w:t>
            </w:r>
          </w:p>
        </w:tc>
      </w:tr>
      <w:tr w:rsidR="003C3806" w:rsidRPr="00EA0C94" w14:paraId="537C9130"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910276"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182CD3" w14:textId="6007E544" w:rsidR="003C3806" w:rsidRPr="00EA0C94" w:rsidRDefault="003C3806" w:rsidP="002B34A2">
            <w:pPr>
              <w:spacing w:after="0" w:line="240" w:lineRule="auto"/>
              <w:rPr>
                <w:rFonts w:ascii="Times New Roman" w:hAnsi="Times New Roman" w:cs="Times New Roman"/>
                <w:bCs/>
                <w:sz w:val="24"/>
                <w:szCs w:val="24"/>
              </w:rPr>
            </w:pPr>
            <w:r w:rsidRPr="00EA0C94">
              <w:rPr>
                <w:rFonts w:ascii="Times New Roman" w:hAnsi="Times New Roman" w:cs="Times New Roman"/>
                <w:sz w:val="24"/>
                <w:szCs w:val="24"/>
              </w:rPr>
              <w:t xml:space="preserve">MB </w:t>
            </w:r>
            <w:r w:rsidR="00470D1F">
              <w:rPr>
                <w:rFonts w:ascii="Times New Roman" w:hAnsi="Times New Roman" w:cs="Times New Roman"/>
                <w:sz w:val="24"/>
                <w:szCs w:val="24"/>
              </w:rPr>
              <w:t>GLOW BOOSAT</w:t>
            </w:r>
            <w:r w:rsidRPr="00EA0C94">
              <w:rPr>
                <w:rFonts w:ascii="Times New Roman" w:hAnsi="Times New Roman" w:cs="Times New Roman"/>
                <w:sz w:val="24"/>
                <w:szCs w:val="24"/>
              </w:rPr>
              <w:t xml:space="preserve"> (Kontrolinis klausimynas)</w:t>
            </w:r>
          </w:p>
        </w:tc>
      </w:tr>
      <w:tr w:rsidR="003C3806" w:rsidRPr="00EA0C94" w14:paraId="6A30C3A6"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DAC610"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FED35AC" w14:textId="577AD432"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MORTA DIFARTAITĖ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344F649"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FA6248"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994DA8" w14:textId="17E40E05"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INDRĖ STONYTĖ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1117000"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A8F03E"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1523F5" w14:textId="02D33881"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4 VEKTORIAI</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EF6D32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0259E3"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3F218D" w14:textId="2857ED0E"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DIANA BISHOP</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2FAC480D" w14:textId="77777777" w:rsidTr="00EA0C94">
        <w:trPr>
          <w:trHeight w:val="40"/>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0F9F2E"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5A6A49" w14:textId="103EE3C6"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ŠILUMOS SISTEMA</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226295C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54EE87"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4FA464" w14:textId="522747B5"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KALNOVA</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1474855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73CECF"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D1AA06" w14:textId="26053841"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LITTLE WHILE</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1BD0B9B4"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A9D25A"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F7A063" w14:textId="44AA7ACD"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SOBRAŽAS</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0AF39C3F"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641072"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D7B97C" w14:textId="0C984611"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IEVA PAKNIENĖ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r w:rsidR="00470D1F">
              <w:rPr>
                <w:rFonts w:ascii="Times New Roman" w:hAnsi="Times New Roman" w:cs="Times New Roman"/>
                <w:sz w:val="24"/>
                <w:szCs w:val="24"/>
              </w:rPr>
              <w:t xml:space="preserve"> </w:t>
            </w:r>
          </w:p>
        </w:tc>
      </w:tr>
      <w:tr w:rsidR="00EF0070" w:rsidRPr="00EA0C94" w14:paraId="6E164AE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28FC50"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8646226" w14:textId="5BBBB6D5"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AURION</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5E45B0C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E7CD85"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C46438" w14:textId="55869C90" w:rsidR="003C3806" w:rsidRPr="00EA0C94" w:rsidRDefault="00D26793"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EMILIJA JUŠKAITĖ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7A1AA13E"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9AB1FB"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AACA2A" w14:textId="3CDB571A" w:rsidR="003C3806" w:rsidRPr="00EA0C94" w:rsidRDefault="00D26793"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STATITUS</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r w:rsidR="00470D1F">
              <w:rPr>
                <w:rFonts w:ascii="Times New Roman" w:hAnsi="Times New Roman" w:cs="Times New Roman"/>
                <w:sz w:val="24"/>
                <w:szCs w:val="24"/>
              </w:rPr>
              <w:t xml:space="preserve"> </w:t>
            </w:r>
          </w:p>
        </w:tc>
      </w:tr>
    </w:tbl>
    <w:p w14:paraId="2E845DD4" w14:textId="77777777" w:rsidR="002C2CA2" w:rsidRPr="00824033" w:rsidRDefault="002C2CA2" w:rsidP="002C2CA2">
      <w:pPr>
        <w:spacing w:after="0" w:line="240" w:lineRule="auto"/>
        <w:rPr>
          <w:rFonts w:ascii="Times New Roman" w:hAnsi="Times New Roman" w:cs="Times New Roman"/>
          <w:i/>
          <w:sz w:val="18"/>
          <w:szCs w:val="18"/>
        </w:rPr>
      </w:pPr>
    </w:p>
    <w:p w14:paraId="271062B0" w14:textId="77777777" w:rsidR="002C2CA2" w:rsidRPr="00824033" w:rsidRDefault="002C2CA2" w:rsidP="002C2CA2">
      <w:pPr>
        <w:spacing w:after="0" w:line="240" w:lineRule="auto"/>
        <w:rPr>
          <w:rFonts w:ascii="Times New Roman" w:hAnsi="Times New Roman" w:cs="Times New Roman"/>
          <w:i/>
          <w:sz w:val="18"/>
          <w:szCs w:val="18"/>
        </w:rPr>
      </w:pPr>
    </w:p>
    <w:p w14:paraId="6B3E06DB" w14:textId="77777777" w:rsidR="00EF5EF8" w:rsidRDefault="00EF5EF8" w:rsidP="002C2CA2">
      <w:pPr>
        <w:spacing w:after="0" w:line="240" w:lineRule="auto"/>
        <w:rPr>
          <w:rFonts w:ascii="Times New Roman" w:hAnsi="Times New Roman" w:cs="Times New Roman"/>
          <w:i/>
          <w:sz w:val="18"/>
          <w:szCs w:val="18"/>
        </w:rPr>
      </w:pPr>
    </w:p>
    <w:p w14:paraId="3AA6B728" w14:textId="284B490C" w:rsidR="001B616E" w:rsidRPr="00824033" w:rsidRDefault="002C2CA2" w:rsidP="002C2CA2">
      <w:pPr>
        <w:spacing w:after="0" w:line="240" w:lineRule="auto"/>
        <w:rPr>
          <w:rFonts w:ascii="Times New Roman" w:hAnsi="Times New Roman" w:cs="Times New Roman"/>
          <w:i/>
          <w:sz w:val="18"/>
          <w:szCs w:val="18"/>
        </w:rPr>
      </w:pPr>
      <w:r w:rsidRPr="00824033">
        <w:rPr>
          <w:rFonts w:ascii="Times New Roman" w:hAnsi="Times New Roman" w:cs="Times New Roman"/>
          <w:i/>
          <w:sz w:val="18"/>
          <w:szCs w:val="18"/>
        </w:rPr>
        <w:br w:type="textWrapping" w:clear="all"/>
      </w:r>
    </w:p>
    <w:p w14:paraId="28CD3C5E" w14:textId="77777777" w:rsidR="001B616E" w:rsidRPr="00945EEB" w:rsidRDefault="001B616E" w:rsidP="00BB4DF9">
      <w:pPr>
        <w:spacing w:after="0" w:line="240" w:lineRule="auto"/>
        <w:jc w:val="both"/>
        <w:rPr>
          <w:rFonts w:ascii="Times New Roman" w:hAnsi="Times New Roman" w:cs="Times New Roman"/>
          <w:sz w:val="24"/>
          <w:szCs w:val="24"/>
        </w:rPr>
      </w:pPr>
      <w:r w:rsidRPr="00793782">
        <w:rPr>
          <w:rFonts w:ascii="Times New Roman" w:hAnsi="Times New Roman" w:cs="Times New Roman"/>
          <w:i/>
          <w:sz w:val="24"/>
          <w:szCs w:val="24"/>
        </w:rPr>
        <w:t xml:space="preserve">         </w:t>
      </w:r>
      <w:r w:rsidRPr="00793782">
        <w:rPr>
          <w:rFonts w:ascii="Times New Roman" w:hAnsi="Times New Roman" w:cs="Times New Roman"/>
          <w:color w:val="FF0000"/>
          <w:sz w:val="24"/>
          <w:szCs w:val="24"/>
        </w:rPr>
        <w:t xml:space="preserve">  </w:t>
      </w:r>
      <w:r w:rsidRPr="00793782">
        <w:rPr>
          <w:rFonts w:ascii="Times New Roman" w:hAnsi="Times New Roman" w:cs="Times New Roman"/>
          <w:sz w:val="24"/>
          <w:szCs w:val="24"/>
        </w:rPr>
        <w:t xml:space="preserve">Inspektavimo </w:t>
      </w:r>
      <w:r w:rsidRPr="00793782">
        <w:rPr>
          <w:rStyle w:val="Strong"/>
          <w:rFonts w:ascii="Times New Roman" w:eastAsiaTheme="majorEastAsia" w:hAnsi="Times New Roman" w:cs="Times New Roman"/>
          <w:sz w:val="24"/>
          <w:szCs w:val="24"/>
        </w:rPr>
        <w:t>tikslas</w:t>
      </w:r>
      <w:r w:rsidRPr="00945EEB">
        <w:rPr>
          <w:rFonts w:ascii="Times New Roman" w:hAnsi="Times New Roman" w:cs="Times New Roman"/>
          <w:sz w:val="24"/>
          <w:szCs w:val="24"/>
        </w:rPr>
        <w:t xml:space="preserve"> - ūkio subjektų vykdomos su tauriaisiais metalais ir brangakmeniais susijusios veiklos atitikties Lietuvos Respublikos tauriųjų metalų ir brangakmenių valstybinės priežiūros įstatymo reikalavimams priežiūra.</w:t>
      </w:r>
    </w:p>
    <w:p w14:paraId="6491BCE2" w14:textId="77777777" w:rsidR="001B616E" w:rsidRPr="00945EEB" w:rsidRDefault="001B616E" w:rsidP="00BB4DF9">
      <w:pPr>
        <w:pStyle w:val="NormalWeb"/>
        <w:shd w:val="clear" w:color="auto" w:fill="FFFFFF"/>
        <w:jc w:val="both"/>
        <w:rPr>
          <w:rFonts w:ascii="Times New Roman" w:hAnsi="Times New Roman" w:cs="Times New Roman"/>
          <w:sz w:val="24"/>
        </w:rPr>
      </w:pPr>
      <w:r w:rsidRPr="00945EEB">
        <w:rPr>
          <w:rFonts w:ascii="Times New Roman" w:hAnsi="Times New Roman" w:cs="Times New Roman"/>
          <w:sz w:val="24"/>
        </w:rPr>
        <w:t xml:space="preserve">          Inspektavimo </w:t>
      </w:r>
      <w:r w:rsidRPr="00945EEB">
        <w:rPr>
          <w:rStyle w:val="Strong"/>
          <w:rFonts w:ascii="Times New Roman" w:eastAsiaTheme="majorEastAsia" w:hAnsi="Times New Roman" w:cs="Times New Roman"/>
          <w:sz w:val="24"/>
        </w:rPr>
        <w:t>dalykas</w:t>
      </w:r>
      <w:r w:rsidRPr="00945EEB">
        <w:rPr>
          <w:rFonts w:ascii="Times New Roman" w:hAnsi="Times New Roman" w:cs="Times New Roman"/>
          <w:sz w:val="24"/>
        </w:rPr>
        <w:t xml:space="preserve"> – ūkio subjekto veiklos vietoje rasti taurieji metalai ir brangakmeniai, jų gaminiai, pusgaminiai, atliekos ir (arba) laužas arba vertybės, kurios nurodomos kaip taurieji metalai, brangakmeniai, jų gaminiai, pusgaminiai, atliekos ir (arba) laužas, arba jų pavyzdžiai</w:t>
      </w:r>
      <w:r w:rsidR="00BB4DF9" w:rsidRPr="00945EEB">
        <w:rPr>
          <w:rFonts w:ascii="Times New Roman" w:hAnsi="Times New Roman" w:cs="Times New Roman"/>
          <w:sz w:val="24"/>
        </w:rPr>
        <w:t>.</w:t>
      </w:r>
    </w:p>
    <w:p w14:paraId="46082908" w14:textId="77777777" w:rsidR="001B616E" w:rsidRPr="00945EEB" w:rsidRDefault="001B616E" w:rsidP="00EA0C94">
      <w:pPr>
        <w:pStyle w:val="NormalWeb"/>
        <w:shd w:val="clear" w:color="auto" w:fill="FFFFFF"/>
        <w:spacing w:after="0"/>
        <w:jc w:val="both"/>
        <w:rPr>
          <w:rFonts w:ascii="Times New Roman" w:hAnsi="Times New Roman" w:cs="Times New Roman"/>
          <w:sz w:val="24"/>
        </w:rPr>
      </w:pPr>
      <w:r w:rsidRPr="00945EEB">
        <w:rPr>
          <w:rStyle w:val="Emphasis"/>
          <w:rFonts w:ascii="Times New Roman" w:eastAsiaTheme="majorEastAsia" w:hAnsi="Times New Roman" w:cs="Times New Roman"/>
          <w:sz w:val="24"/>
        </w:rPr>
        <w:t xml:space="preserve">         </w:t>
      </w:r>
      <w:r w:rsidRPr="00793782">
        <w:rPr>
          <w:rStyle w:val="Emphasis"/>
          <w:rFonts w:ascii="Times New Roman" w:eastAsiaTheme="majorEastAsia" w:hAnsi="Times New Roman" w:cs="Times New Roman"/>
          <w:b/>
          <w:bCs/>
          <w:sz w:val="24"/>
        </w:rPr>
        <w:t>Preliminarus</w:t>
      </w:r>
      <w:r w:rsidRPr="00945EEB">
        <w:rPr>
          <w:rFonts w:ascii="Times New Roman" w:hAnsi="Times New Roman" w:cs="Times New Roman"/>
          <w:sz w:val="24"/>
        </w:rPr>
        <w:t xml:space="preserve"> dokumentų, kuriuos turės pateikti ūkio subjektas, sąrašas nurodytas Lietuvos Respublikos tauriųjų metalų ir brangakmenių valstybinės priežiūros įstatymo 10 straipsnio 1 dalyje: tauriųjų metalų, brangakmenių, jų gaminių, pusgaminių, atliekų ir (arba) laužo buhalterinės apskaitos registrai, laisvos formos su tauriaisiais metalais ir brangakmeniais susijusios veiklos dokumentų (toliau – veiklos dokumentas) apskaitos registrai, tauriųjų metalų, brangakmenių, jų gaminių, pusgaminių, atliekų ir (arba) laužo apyvartos žiniaraščiai (toliau – apyvartos žiniaraštis) ir (arba) ūkio subjekto naudojamo kasos aparato panaudotas kontrolinės juostos arba elektroninės kontrolinės juostos, saugomos elektroninėse laikmenose, sudaryti po paskutinės atliktos tauriųjų metalų ir brangakmenių, jų gaminių, pusgaminių, atliekų ir laužo inventorizacijos, ir paskutinės atliktos inventorizacijos dokumentai.</w:t>
      </w:r>
    </w:p>
    <w:p w14:paraId="639BABAD" w14:textId="1702041F" w:rsidR="001B616E" w:rsidRPr="00824033" w:rsidRDefault="00D9184C" w:rsidP="00EA0C94">
      <w:pPr>
        <w:pStyle w:val="NormalWeb"/>
        <w:shd w:val="clear" w:color="auto" w:fill="FFFFFF"/>
        <w:spacing w:before="0"/>
        <w:jc w:val="both"/>
        <w:rPr>
          <w:rFonts w:ascii="Times New Roman" w:hAnsi="Times New Roman" w:cs="Times New Roman"/>
          <w:sz w:val="18"/>
          <w:szCs w:val="18"/>
        </w:rPr>
      </w:pPr>
      <w:r w:rsidRPr="00945EEB">
        <w:rPr>
          <w:rFonts w:ascii="Times New Roman" w:hAnsi="Times New Roman" w:cs="Times New Roman"/>
          <w:sz w:val="24"/>
        </w:rPr>
        <w:t xml:space="preserve">          Tikrinamų ūkio subjektų sąrašas gali būti keičiamas. Neplaniniai patikrinimai į sąrašą neįtraukti.</w:t>
      </w:r>
    </w:p>
    <w:p w14:paraId="6615ED1A" w14:textId="77777777" w:rsidR="00883C0A" w:rsidRPr="008E5D49" w:rsidRDefault="00883C0A" w:rsidP="001B616E">
      <w:pPr>
        <w:rPr>
          <w:rFonts w:ascii="Times New Roman" w:hAnsi="Times New Roman" w:cs="Times New Roman"/>
          <w:sz w:val="24"/>
          <w:szCs w:val="24"/>
        </w:rPr>
      </w:pPr>
    </w:p>
    <w:sectPr w:rsidR="00883C0A" w:rsidRPr="008E5D49" w:rsidSect="006E59DC">
      <w:pgSz w:w="11906" w:h="16838"/>
      <w:pgMar w:top="426" w:right="1274" w:bottom="426"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333C2" w14:textId="77777777" w:rsidR="00692F9A" w:rsidRDefault="00692F9A" w:rsidP="00793782">
      <w:pPr>
        <w:spacing w:after="0" w:line="240" w:lineRule="auto"/>
      </w:pPr>
      <w:r>
        <w:separator/>
      </w:r>
    </w:p>
  </w:endnote>
  <w:endnote w:type="continuationSeparator" w:id="0">
    <w:p w14:paraId="73A5C23F" w14:textId="77777777" w:rsidR="00692F9A" w:rsidRDefault="00692F9A" w:rsidP="0079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D4125" w14:textId="77777777" w:rsidR="00692F9A" w:rsidRDefault="00692F9A" w:rsidP="00793782">
      <w:pPr>
        <w:spacing w:after="0" w:line="240" w:lineRule="auto"/>
      </w:pPr>
      <w:r>
        <w:separator/>
      </w:r>
    </w:p>
  </w:footnote>
  <w:footnote w:type="continuationSeparator" w:id="0">
    <w:p w14:paraId="76ADEB39" w14:textId="77777777" w:rsidR="00692F9A" w:rsidRDefault="00692F9A" w:rsidP="007937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022A"/>
    <w:multiLevelType w:val="hybridMultilevel"/>
    <w:tmpl w:val="B7FA77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7A5553"/>
    <w:multiLevelType w:val="hybridMultilevel"/>
    <w:tmpl w:val="24623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B44B53"/>
    <w:multiLevelType w:val="hybridMultilevel"/>
    <w:tmpl w:val="DAD48D9C"/>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9E6435A"/>
    <w:multiLevelType w:val="hybridMultilevel"/>
    <w:tmpl w:val="2A30CD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EF32B51"/>
    <w:multiLevelType w:val="hybridMultilevel"/>
    <w:tmpl w:val="97B461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6E"/>
    <w:rsid w:val="00007907"/>
    <w:rsid w:val="00010D82"/>
    <w:rsid w:val="00030D82"/>
    <w:rsid w:val="000357A7"/>
    <w:rsid w:val="000569E6"/>
    <w:rsid w:val="00057FA9"/>
    <w:rsid w:val="0006149B"/>
    <w:rsid w:val="00063493"/>
    <w:rsid w:val="00064E82"/>
    <w:rsid w:val="00064FD1"/>
    <w:rsid w:val="00073F0B"/>
    <w:rsid w:val="000A0E99"/>
    <w:rsid w:val="000A4F86"/>
    <w:rsid w:val="000B105C"/>
    <w:rsid w:val="000C49CD"/>
    <w:rsid w:val="000C72EA"/>
    <w:rsid w:val="000D5B6E"/>
    <w:rsid w:val="000E414E"/>
    <w:rsid w:val="000F00F1"/>
    <w:rsid w:val="000F60AF"/>
    <w:rsid w:val="00126723"/>
    <w:rsid w:val="00134CAD"/>
    <w:rsid w:val="001554F2"/>
    <w:rsid w:val="0017524F"/>
    <w:rsid w:val="00180726"/>
    <w:rsid w:val="001814B1"/>
    <w:rsid w:val="00195965"/>
    <w:rsid w:val="001A0F7D"/>
    <w:rsid w:val="001B616E"/>
    <w:rsid w:val="001C1F7F"/>
    <w:rsid w:val="001D3D37"/>
    <w:rsid w:val="001E5F87"/>
    <w:rsid w:val="001E7C7C"/>
    <w:rsid w:val="00205F79"/>
    <w:rsid w:val="00215FB3"/>
    <w:rsid w:val="002170E3"/>
    <w:rsid w:val="00230415"/>
    <w:rsid w:val="00231C0C"/>
    <w:rsid w:val="00234587"/>
    <w:rsid w:val="00234C1C"/>
    <w:rsid w:val="00236568"/>
    <w:rsid w:val="002440B0"/>
    <w:rsid w:val="00257612"/>
    <w:rsid w:val="00276ED2"/>
    <w:rsid w:val="00285820"/>
    <w:rsid w:val="002B34A2"/>
    <w:rsid w:val="002B6949"/>
    <w:rsid w:val="002C2CA2"/>
    <w:rsid w:val="002D2732"/>
    <w:rsid w:val="002D6B2C"/>
    <w:rsid w:val="002E04F0"/>
    <w:rsid w:val="002E4D69"/>
    <w:rsid w:val="00305DE6"/>
    <w:rsid w:val="00307A11"/>
    <w:rsid w:val="00315661"/>
    <w:rsid w:val="00323D66"/>
    <w:rsid w:val="0032589E"/>
    <w:rsid w:val="00333836"/>
    <w:rsid w:val="0033429D"/>
    <w:rsid w:val="003614B7"/>
    <w:rsid w:val="00366453"/>
    <w:rsid w:val="00373361"/>
    <w:rsid w:val="00383567"/>
    <w:rsid w:val="00397915"/>
    <w:rsid w:val="003A0F76"/>
    <w:rsid w:val="003A7B6F"/>
    <w:rsid w:val="003B4C76"/>
    <w:rsid w:val="003C3806"/>
    <w:rsid w:val="00401539"/>
    <w:rsid w:val="00404708"/>
    <w:rsid w:val="0042247B"/>
    <w:rsid w:val="00456A74"/>
    <w:rsid w:val="00470D1F"/>
    <w:rsid w:val="0047181C"/>
    <w:rsid w:val="00475AB5"/>
    <w:rsid w:val="004A2A10"/>
    <w:rsid w:val="004A39B3"/>
    <w:rsid w:val="004C2979"/>
    <w:rsid w:val="004F6566"/>
    <w:rsid w:val="00502206"/>
    <w:rsid w:val="00515B02"/>
    <w:rsid w:val="0053637C"/>
    <w:rsid w:val="00551EF9"/>
    <w:rsid w:val="00563366"/>
    <w:rsid w:val="00565746"/>
    <w:rsid w:val="00572FE2"/>
    <w:rsid w:val="005827E0"/>
    <w:rsid w:val="005D452B"/>
    <w:rsid w:val="005D7A5B"/>
    <w:rsid w:val="00617CC6"/>
    <w:rsid w:val="00617DFB"/>
    <w:rsid w:val="006311D9"/>
    <w:rsid w:val="0063727D"/>
    <w:rsid w:val="006408DB"/>
    <w:rsid w:val="00652255"/>
    <w:rsid w:val="00656541"/>
    <w:rsid w:val="006806C3"/>
    <w:rsid w:val="00680D20"/>
    <w:rsid w:val="00692F9A"/>
    <w:rsid w:val="00693DFB"/>
    <w:rsid w:val="006A111C"/>
    <w:rsid w:val="006A1F9D"/>
    <w:rsid w:val="006A3BA3"/>
    <w:rsid w:val="006B0602"/>
    <w:rsid w:val="006B783A"/>
    <w:rsid w:val="006C1E7F"/>
    <w:rsid w:val="006D2DC3"/>
    <w:rsid w:val="006D6DD1"/>
    <w:rsid w:val="006E59DC"/>
    <w:rsid w:val="00700CE3"/>
    <w:rsid w:val="00700D5C"/>
    <w:rsid w:val="007233C9"/>
    <w:rsid w:val="00724A49"/>
    <w:rsid w:val="00724B58"/>
    <w:rsid w:val="00726C09"/>
    <w:rsid w:val="00744AD4"/>
    <w:rsid w:val="00746756"/>
    <w:rsid w:val="00752AD2"/>
    <w:rsid w:val="00754EC1"/>
    <w:rsid w:val="007759F7"/>
    <w:rsid w:val="00793782"/>
    <w:rsid w:val="00795D0F"/>
    <w:rsid w:val="00797ED8"/>
    <w:rsid w:val="007A7C67"/>
    <w:rsid w:val="007B4A68"/>
    <w:rsid w:val="007B5B88"/>
    <w:rsid w:val="007C445D"/>
    <w:rsid w:val="007E1CFB"/>
    <w:rsid w:val="007E7ADA"/>
    <w:rsid w:val="007F39BF"/>
    <w:rsid w:val="007F3FEC"/>
    <w:rsid w:val="00801D0B"/>
    <w:rsid w:val="00802D8C"/>
    <w:rsid w:val="008106DA"/>
    <w:rsid w:val="00824033"/>
    <w:rsid w:val="00827083"/>
    <w:rsid w:val="00844AF2"/>
    <w:rsid w:val="00845389"/>
    <w:rsid w:val="008551C1"/>
    <w:rsid w:val="0085716B"/>
    <w:rsid w:val="008602BA"/>
    <w:rsid w:val="00881AE9"/>
    <w:rsid w:val="008823EC"/>
    <w:rsid w:val="008826A7"/>
    <w:rsid w:val="00883C0A"/>
    <w:rsid w:val="00891BF9"/>
    <w:rsid w:val="008A6368"/>
    <w:rsid w:val="008B3ED2"/>
    <w:rsid w:val="008B41AA"/>
    <w:rsid w:val="008C7D1F"/>
    <w:rsid w:val="008E182E"/>
    <w:rsid w:val="008E5D49"/>
    <w:rsid w:val="008E5FC6"/>
    <w:rsid w:val="008E6F3D"/>
    <w:rsid w:val="008F0A33"/>
    <w:rsid w:val="008F4768"/>
    <w:rsid w:val="00903BF8"/>
    <w:rsid w:val="00907240"/>
    <w:rsid w:val="00945EEB"/>
    <w:rsid w:val="00951313"/>
    <w:rsid w:val="00963A76"/>
    <w:rsid w:val="009668D0"/>
    <w:rsid w:val="009723D7"/>
    <w:rsid w:val="0097241E"/>
    <w:rsid w:val="00972797"/>
    <w:rsid w:val="009747C1"/>
    <w:rsid w:val="00977170"/>
    <w:rsid w:val="009831E2"/>
    <w:rsid w:val="00993435"/>
    <w:rsid w:val="00994A91"/>
    <w:rsid w:val="00995F5F"/>
    <w:rsid w:val="009A17D4"/>
    <w:rsid w:val="009A1F02"/>
    <w:rsid w:val="009A61E0"/>
    <w:rsid w:val="009B1A1E"/>
    <w:rsid w:val="009B4A20"/>
    <w:rsid w:val="009C3B92"/>
    <w:rsid w:val="009C4EA8"/>
    <w:rsid w:val="009D2E93"/>
    <w:rsid w:val="009E63A5"/>
    <w:rsid w:val="009E66DF"/>
    <w:rsid w:val="009F78C7"/>
    <w:rsid w:val="00A01BAA"/>
    <w:rsid w:val="00A02269"/>
    <w:rsid w:val="00A10DC6"/>
    <w:rsid w:val="00A25B70"/>
    <w:rsid w:val="00A324BD"/>
    <w:rsid w:val="00A3431E"/>
    <w:rsid w:val="00A34E91"/>
    <w:rsid w:val="00A50FE5"/>
    <w:rsid w:val="00A52798"/>
    <w:rsid w:val="00A55620"/>
    <w:rsid w:val="00A676A1"/>
    <w:rsid w:val="00A70298"/>
    <w:rsid w:val="00A71ADB"/>
    <w:rsid w:val="00A8223B"/>
    <w:rsid w:val="00A94B4B"/>
    <w:rsid w:val="00AA4FC2"/>
    <w:rsid w:val="00AC45B2"/>
    <w:rsid w:val="00AD74EF"/>
    <w:rsid w:val="00AF48B3"/>
    <w:rsid w:val="00B11CF0"/>
    <w:rsid w:val="00B31400"/>
    <w:rsid w:val="00B50C04"/>
    <w:rsid w:val="00B50E82"/>
    <w:rsid w:val="00B6007C"/>
    <w:rsid w:val="00B721C8"/>
    <w:rsid w:val="00B758D4"/>
    <w:rsid w:val="00B774A3"/>
    <w:rsid w:val="00B816E1"/>
    <w:rsid w:val="00B914D1"/>
    <w:rsid w:val="00BA307B"/>
    <w:rsid w:val="00BB2C05"/>
    <w:rsid w:val="00BB43EA"/>
    <w:rsid w:val="00BB4DF9"/>
    <w:rsid w:val="00BB617D"/>
    <w:rsid w:val="00BD4473"/>
    <w:rsid w:val="00BD652D"/>
    <w:rsid w:val="00BF04FB"/>
    <w:rsid w:val="00C104EA"/>
    <w:rsid w:val="00C12B99"/>
    <w:rsid w:val="00C2542B"/>
    <w:rsid w:val="00C332F6"/>
    <w:rsid w:val="00C5024D"/>
    <w:rsid w:val="00C50807"/>
    <w:rsid w:val="00C51447"/>
    <w:rsid w:val="00C51933"/>
    <w:rsid w:val="00C64C3A"/>
    <w:rsid w:val="00C762D1"/>
    <w:rsid w:val="00C801B9"/>
    <w:rsid w:val="00C80951"/>
    <w:rsid w:val="00C81C2D"/>
    <w:rsid w:val="00C86503"/>
    <w:rsid w:val="00C91920"/>
    <w:rsid w:val="00C95AA5"/>
    <w:rsid w:val="00C9657E"/>
    <w:rsid w:val="00CC02FC"/>
    <w:rsid w:val="00CC4A3C"/>
    <w:rsid w:val="00CC6121"/>
    <w:rsid w:val="00CE6012"/>
    <w:rsid w:val="00CE6640"/>
    <w:rsid w:val="00CF2385"/>
    <w:rsid w:val="00D04A85"/>
    <w:rsid w:val="00D10149"/>
    <w:rsid w:val="00D11E68"/>
    <w:rsid w:val="00D157A0"/>
    <w:rsid w:val="00D21BA8"/>
    <w:rsid w:val="00D26793"/>
    <w:rsid w:val="00D533C5"/>
    <w:rsid w:val="00D84A94"/>
    <w:rsid w:val="00D9184C"/>
    <w:rsid w:val="00D926E9"/>
    <w:rsid w:val="00D976BF"/>
    <w:rsid w:val="00DA06C5"/>
    <w:rsid w:val="00DB2C72"/>
    <w:rsid w:val="00DB6D1B"/>
    <w:rsid w:val="00DC1974"/>
    <w:rsid w:val="00DE1215"/>
    <w:rsid w:val="00DE1305"/>
    <w:rsid w:val="00DE37D1"/>
    <w:rsid w:val="00E01DCB"/>
    <w:rsid w:val="00E11ACA"/>
    <w:rsid w:val="00E1368E"/>
    <w:rsid w:val="00E20A9F"/>
    <w:rsid w:val="00E226F6"/>
    <w:rsid w:val="00E30A13"/>
    <w:rsid w:val="00E32B3D"/>
    <w:rsid w:val="00E5482C"/>
    <w:rsid w:val="00E6342B"/>
    <w:rsid w:val="00E77DAD"/>
    <w:rsid w:val="00E80386"/>
    <w:rsid w:val="00E82ABF"/>
    <w:rsid w:val="00E9193A"/>
    <w:rsid w:val="00EA0C94"/>
    <w:rsid w:val="00EC19CC"/>
    <w:rsid w:val="00ED16BA"/>
    <w:rsid w:val="00ED7139"/>
    <w:rsid w:val="00EE0333"/>
    <w:rsid w:val="00EF0070"/>
    <w:rsid w:val="00EF556B"/>
    <w:rsid w:val="00EF5EF8"/>
    <w:rsid w:val="00F00E97"/>
    <w:rsid w:val="00F409F0"/>
    <w:rsid w:val="00F45F7F"/>
    <w:rsid w:val="00F50335"/>
    <w:rsid w:val="00F51BC8"/>
    <w:rsid w:val="00F54172"/>
    <w:rsid w:val="00F54D86"/>
    <w:rsid w:val="00F5512D"/>
    <w:rsid w:val="00F63D81"/>
    <w:rsid w:val="00F64172"/>
    <w:rsid w:val="00F64EC0"/>
    <w:rsid w:val="00F74958"/>
    <w:rsid w:val="00F76EAD"/>
    <w:rsid w:val="00F83757"/>
    <w:rsid w:val="00F83F02"/>
    <w:rsid w:val="00FC06F3"/>
    <w:rsid w:val="00FC2627"/>
    <w:rsid w:val="00FD40F8"/>
    <w:rsid w:val="00FD67BA"/>
    <w:rsid w:val="00FD67E8"/>
    <w:rsid w:val="00FE2E78"/>
    <w:rsid w:val="00FE5BD9"/>
    <w:rsid w:val="00FF122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C73D"/>
  <w15:chartTrackingRefBased/>
  <w15:docId w15:val="{8BC440E5-1F94-4903-ADB5-894453CB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16E"/>
    <w:pPr>
      <w:spacing w:after="160" w:line="300" w:lineRule="auto"/>
    </w:pPr>
    <w:rPr>
      <w:rFonts w:asciiTheme="minorHAnsi" w:eastAsiaTheme="minorEastAsia" w:hAnsiTheme="minorHAnsi" w:cstheme="minorBidi"/>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616E"/>
    <w:pPr>
      <w:spacing w:before="180" w:after="180"/>
    </w:pPr>
    <w:rPr>
      <w:rFonts w:ascii="Open Sans" w:hAnsi="Open Sans"/>
      <w:color w:val="444444"/>
      <w:szCs w:val="24"/>
    </w:rPr>
  </w:style>
  <w:style w:type="character" w:styleId="Emphasis">
    <w:name w:val="Emphasis"/>
    <w:basedOn w:val="DefaultParagraphFont"/>
    <w:uiPriority w:val="20"/>
    <w:qFormat/>
    <w:rsid w:val="001B616E"/>
    <w:rPr>
      <w:i/>
      <w:iCs/>
      <w:color w:val="000000" w:themeColor="text1"/>
    </w:rPr>
  </w:style>
  <w:style w:type="character" w:styleId="Strong">
    <w:name w:val="Strong"/>
    <w:basedOn w:val="DefaultParagraphFont"/>
    <w:uiPriority w:val="22"/>
    <w:qFormat/>
    <w:rsid w:val="001B616E"/>
    <w:rPr>
      <w:b/>
      <w:bCs/>
    </w:rPr>
  </w:style>
  <w:style w:type="paragraph" w:styleId="ListParagraph">
    <w:name w:val="List Paragraph"/>
    <w:basedOn w:val="Normal"/>
    <w:uiPriority w:val="34"/>
    <w:qFormat/>
    <w:rsid w:val="001B616E"/>
    <w:pPr>
      <w:ind w:left="720"/>
      <w:contextualSpacing/>
    </w:pPr>
  </w:style>
  <w:style w:type="character" w:styleId="CommentReference">
    <w:name w:val="annotation reference"/>
    <w:basedOn w:val="DefaultParagraphFont"/>
    <w:uiPriority w:val="99"/>
    <w:semiHidden/>
    <w:unhideWhenUsed/>
    <w:rsid w:val="002C2CA2"/>
    <w:rPr>
      <w:sz w:val="16"/>
      <w:szCs w:val="16"/>
    </w:rPr>
  </w:style>
  <w:style w:type="paragraph" w:styleId="CommentText">
    <w:name w:val="annotation text"/>
    <w:basedOn w:val="Normal"/>
    <w:link w:val="CommentTextChar"/>
    <w:uiPriority w:val="99"/>
    <w:semiHidden/>
    <w:unhideWhenUsed/>
    <w:rsid w:val="002C2CA2"/>
    <w:pPr>
      <w:spacing w:line="240" w:lineRule="auto"/>
    </w:pPr>
    <w:rPr>
      <w:sz w:val="20"/>
      <w:szCs w:val="20"/>
    </w:rPr>
  </w:style>
  <w:style w:type="character" w:customStyle="1" w:styleId="CommentTextChar">
    <w:name w:val="Comment Text Char"/>
    <w:basedOn w:val="DefaultParagraphFont"/>
    <w:link w:val="CommentText"/>
    <w:uiPriority w:val="99"/>
    <w:semiHidden/>
    <w:rsid w:val="002C2CA2"/>
    <w:rPr>
      <w:rFonts w:asciiTheme="minorHAnsi" w:eastAsiaTheme="minorEastAsia" w:hAnsiTheme="minorHAnsi" w:cstheme="minorBidi"/>
      <w:lang w:eastAsia="lt-LT"/>
    </w:rPr>
  </w:style>
  <w:style w:type="paragraph" w:styleId="CommentSubject">
    <w:name w:val="annotation subject"/>
    <w:basedOn w:val="CommentText"/>
    <w:next w:val="CommentText"/>
    <w:link w:val="CommentSubjectChar"/>
    <w:uiPriority w:val="99"/>
    <w:semiHidden/>
    <w:unhideWhenUsed/>
    <w:rsid w:val="002C2CA2"/>
    <w:rPr>
      <w:b/>
      <w:bCs/>
    </w:rPr>
  </w:style>
  <w:style w:type="character" w:customStyle="1" w:styleId="CommentSubjectChar">
    <w:name w:val="Comment Subject Char"/>
    <w:basedOn w:val="CommentTextChar"/>
    <w:link w:val="CommentSubject"/>
    <w:uiPriority w:val="99"/>
    <w:semiHidden/>
    <w:rsid w:val="002C2CA2"/>
    <w:rPr>
      <w:rFonts w:asciiTheme="minorHAnsi" w:eastAsiaTheme="minorEastAsia" w:hAnsiTheme="minorHAnsi" w:cstheme="minorBidi"/>
      <w:b/>
      <w:bCs/>
      <w:lang w:eastAsia="lt-LT"/>
    </w:rPr>
  </w:style>
  <w:style w:type="paragraph" w:styleId="BalloonText">
    <w:name w:val="Balloon Text"/>
    <w:basedOn w:val="Normal"/>
    <w:link w:val="BalloonTextChar"/>
    <w:uiPriority w:val="99"/>
    <w:semiHidden/>
    <w:unhideWhenUsed/>
    <w:rsid w:val="002C2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CA2"/>
    <w:rPr>
      <w:rFonts w:ascii="Segoe UI" w:eastAsiaTheme="minorEastAsia" w:hAnsi="Segoe UI" w:cs="Segoe UI"/>
      <w:sz w:val="18"/>
      <w:szCs w:val="18"/>
      <w:lang w:eastAsia="lt-LT"/>
    </w:rPr>
  </w:style>
  <w:style w:type="paragraph" w:styleId="Header">
    <w:name w:val="header"/>
    <w:basedOn w:val="Normal"/>
    <w:link w:val="HeaderChar"/>
    <w:uiPriority w:val="99"/>
    <w:unhideWhenUsed/>
    <w:rsid w:val="00793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782"/>
    <w:rPr>
      <w:rFonts w:asciiTheme="minorHAnsi" w:eastAsiaTheme="minorEastAsia" w:hAnsiTheme="minorHAnsi" w:cstheme="minorBidi"/>
      <w:sz w:val="21"/>
      <w:szCs w:val="21"/>
      <w:lang w:eastAsia="lt-LT"/>
    </w:rPr>
  </w:style>
  <w:style w:type="paragraph" w:styleId="Footer">
    <w:name w:val="footer"/>
    <w:basedOn w:val="Normal"/>
    <w:link w:val="FooterChar"/>
    <w:uiPriority w:val="99"/>
    <w:unhideWhenUsed/>
    <w:rsid w:val="00793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782"/>
    <w:rPr>
      <w:rFonts w:asciiTheme="minorHAnsi" w:eastAsiaTheme="minorEastAsia" w:hAnsiTheme="minorHAnsi" w:cstheme="minorBidi"/>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85707">
      <w:bodyDiv w:val="1"/>
      <w:marLeft w:val="0"/>
      <w:marRight w:val="0"/>
      <w:marTop w:val="0"/>
      <w:marBottom w:val="0"/>
      <w:divBdr>
        <w:top w:val="none" w:sz="0" w:space="0" w:color="auto"/>
        <w:left w:val="none" w:sz="0" w:space="0" w:color="auto"/>
        <w:bottom w:val="none" w:sz="0" w:space="0" w:color="auto"/>
        <w:right w:val="none" w:sz="0" w:space="0" w:color="auto"/>
      </w:divBdr>
    </w:div>
    <w:div w:id="760832946">
      <w:bodyDiv w:val="1"/>
      <w:marLeft w:val="0"/>
      <w:marRight w:val="0"/>
      <w:marTop w:val="0"/>
      <w:marBottom w:val="0"/>
      <w:divBdr>
        <w:top w:val="none" w:sz="0" w:space="0" w:color="auto"/>
        <w:left w:val="none" w:sz="0" w:space="0" w:color="auto"/>
        <w:bottom w:val="none" w:sz="0" w:space="0" w:color="auto"/>
        <w:right w:val="none" w:sz="0" w:space="0" w:color="auto"/>
      </w:divBdr>
    </w:div>
    <w:div w:id="114458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7FBA-1CB8-4E6E-8C9E-54861944D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2015</Words>
  <Characters>1150</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Pavalkiene</dc:creator>
  <cp:keywords/>
  <dc:description/>
  <cp:lastModifiedBy>Rasa Banceviciene</cp:lastModifiedBy>
  <cp:revision>9</cp:revision>
  <cp:lastPrinted>2026-04-02T07:47:00Z</cp:lastPrinted>
  <dcterms:created xsi:type="dcterms:W3CDTF">2026-07-28T07:21:00Z</dcterms:created>
  <dcterms:modified xsi:type="dcterms:W3CDTF">2026-07-28T08:49:00Z</dcterms:modified>
</cp:coreProperties>
</file>